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75BE" w14:textId="3807EA7E" w:rsidR="00226DE7" w:rsidRDefault="00E247E6">
      <w:proofErr w:type="spellStart"/>
      <w:r w:rsidRPr="00E247E6">
        <w:t>Whitesand</w:t>
      </w:r>
      <w:proofErr w:type="spellEnd"/>
      <w:r w:rsidRPr="00E247E6">
        <w:t xml:space="preserve"> First Nation would like to thank the Canada Mortgage and Housing Corporation (CMHC) and the government of Canada for their contribution of $1,420,000, awarded through the Housing Accelerator Fund (HAF) to support an action plan comprised of 6 local initiatives to build more homes, faster. The initiatives to be delivered via this funding will boost housing supply by at least 25 units within our community and will encourage a diverse range of affordable housing types to enable the construction of more housing units at a faster rate. The awarded HAF funding will allow </w:t>
      </w:r>
      <w:proofErr w:type="spellStart"/>
      <w:r w:rsidRPr="00E247E6">
        <w:t>Whitesand</w:t>
      </w:r>
      <w:proofErr w:type="spellEnd"/>
      <w:r w:rsidRPr="00E247E6">
        <w:t xml:space="preserve"> First Nation to not only develop 25 new </w:t>
      </w:r>
      <w:proofErr w:type="gramStart"/>
      <w:r w:rsidRPr="00E247E6">
        <w:t>units, but</w:t>
      </w:r>
      <w:proofErr w:type="gramEnd"/>
      <w:r w:rsidRPr="00E247E6">
        <w:t xml:space="preserve"> increases long term internal capacity for planning and sustainable growth.</w:t>
      </w:r>
    </w:p>
    <w:sectPr w:rsidR="00226D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A5"/>
    <w:rsid w:val="00226DE7"/>
    <w:rsid w:val="003B10CB"/>
    <w:rsid w:val="00765F80"/>
    <w:rsid w:val="00E247E6"/>
    <w:rsid w:val="00E318A5"/>
    <w:rsid w:val="00F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EBD3"/>
  <w15:chartTrackingRefBased/>
  <w15:docId w15:val="{46FA7AE7-F503-445E-84EE-94AFFD84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Nagotchi</dc:creator>
  <cp:keywords/>
  <dc:description/>
  <cp:lastModifiedBy>Mackenzie Nagotchi</cp:lastModifiedBy>
  <cp:revision>2</cp:revision>
  <dcterms:created xsi:type="dcterms:W3CDTF">2026-02-19T14:28:00Z</dcterms:created>
  <dcterms:modified xsi:type="dcterms:W3CDTF">2026-02-19T14:29:00Z</dcterms:modified>
</cp:coreProperties>
</file>